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6474B" w14:textId="01E7F585" w:rsidR="00123B2A" w:rsidRPr="00742996" w:rsidRDefault="00E677FF">
      <w:pPr>
        <w:rPr>
          <w:rFonts w:ascii="Helvetica" w:hAnsi="Helvetica" w:cs="Arial"/>
          <w:b/>
          <w:lang w:val="en-US"/>
        </w:rPr>
      </w:pPr>
      <w:r w:rsidRPr="00742996">
        <w:rPr>
          <w:rFonts w:ascii="Helvetica" w:hAnsi="Helvetica" w:cs="Arial"/>
          <w:b/>
          <w:lang w:val="en-US"/>
        </w:rPr>
        <w:t xml:space="preserve">Table </w:t>
      </w:r>
      <w:r w:rsidR="00CA7B3E">
        <w:rPr>
          <w:rFonts w:ascii="Helvetica" w:hAnsi="Helvetica" w:cs="Arial"/>
          <w:b/>
          <w:lang w:val="en-US"/>
        </w:rPr>
        <w:t>EV</w:t>
      </w:r>
      <w:r w:rsidRPr="00742996">
        <w:rPr>
          <w:rFonts w:ascii="Helvetica" w:hAnsi="Helvetica" w:cs="Arial"/>
          <w:b/>
          <w:lang w:val="en-US"/>
        </w:rPr>
        <w:t>3. List of strains</w:t>
      </w:r>
    </w:p>
    <w:p w14:paraId="73EA5C86" w14:textId="00EC7353" w:rsidR="00742996" w:rsidRPr="00E677FF" w:rsidRDefault="00742996">
      <w:pPr>
        <w:rPr>
          <w:rFonts w:ascii="Arial" w:hAnsi="Arial" w:cs="Arial"/>
          <w:b/>
          <w:lang w:val="en-US"/>
        </w:rPr>
      </w:pPr>
      <w:r w:rsidRPr="00222964">
        <w:rPr>
          <w:rFonts w:ascii="Helvetica" w:hAnsi="Helvetica" w:cs="Arial"/>
          <w:bCs/>
          <w:iCs/>
          <w:lang w:val="en-US"/>
        </w:rPr>
        <w:t>All strains used in this study are derivatives of a modif</w:t>
      </w:r>
      <w:r>
        <w:rPr>
          <w:rFonts w:ascii="Helvetica" w:hAnsi="Helvetica" w:cs="Arial"/>
          <w:bCs/>
          <w:iCs/>
          <w:lang w:val="en-US"/>
        </w:rPr>
        <w:t>ied</w:t>
      </w:r>
      <w:r w:rsidRPr="00222964">
        <w:rPr>
          <w:rFonts w:ascii="Helvetica" w:hAnsi="Helvetica" w:cs="Arial"/>
          <w:bCs/>
          <w:iCs/>
          <w:lang w:val="en-US"/>
        </w:rPr>
        <w:t xml:space="preserve"> W303 prototroph for </w:t>
      </w:r>
      <w:r w:rsidRPr="00222964">
        <w:rPr>
          <w:rFonts w:ascii="Helvetica" w:hAnsi="Helvetica" w:cs="Arial"/>
          <w:bCs/>
          <w:i/>
          <w:iCs/>
          <w:lang w:val="en-US"/>
        </w:rPr>
        <w:t>URA3</w:t>
      </w:r>
      <w:r w:rsidRPr="00222964">
        <w:rPr>
          <w:rFonts w:ascii="Helvetica" w:hAnsi="Helvetica" w:cs="Arial"/>
          <w:bCs/>
          <w:iCs/>
          <w:lang w:val="en-US"/>
        </w:rPr>
        <w:t xml:space="preserve"> and </w:t>
      </w:r>
      <w:r w:rsidRPr="00222964">
        <w:rPr>
          <w:rFonts w:ascii="Helvetica" w:hAnsi="Helvetica" w:cs="Arial"/>
          <w:bCs/>
          <w:i/>
          <w:iCs/>
          <w:lang w:val="en-US"/>
        </w:rPr>
        <w:t>TRP1</w:t>
      </w:r>
      <w:r w:rsidRPr="00222964">
        <w:rPr>
          <w:rFonts w:ascii="Helvetica" w:hAnsi="Helvetica" w:cs="Arial"/>
          <w:bCs/>
          <w:iCs/>
          <w:lang w:val="en-US"/>
        </w:rPr>
        <w:t xml:space="preserve"> (</w:t>
      </w:r>
      <w:r w:rsidRPr="00222964">
        <w:rPr>
          <w:rFonts w:ascii="Helvetica" w:hAnsi="Helvetica" w:cs="Arial"/>
          <w:bCs/>
          <w:i/>
          <w:lang w:val="en-US"/>
        </w:rPr>
        <w:t xml:space="preserve">leu2-3, can1-100, ade2-1, his3-11,15 </w:t>
      </w:r>
      <w:proofErr w:type="gramStart"/>
      <w:r w:rsidRPr="00222964">
        <w:rPr>
          <w:rFonts w:ascii="Helvetica" w:hAnsi="Helvetica" w:cs="Arial"/>
          <w:bCs/>
          <w:i/>
          <w:lang w:val="en-US"/>
        </w:rPr>
        <w:t>ura:URA</w:t>
      </w:r>
      <w:proofErr w:type="gramEnd"/>
      <w:r w:rsidRPr="00222964">
        <w:rPr>
          <w:rFonts w:ascii="Helvetica" w:hAnsi="Helvetica" w:cs="Arial"/>
          <w:bCs/>
          <w:i/>
          <w:lang w:val="en-US"/>
        </w:rPr>
        <w:t>3(1X), trp1:TRP1(2X)</w:t>
      </w:r>
      <w:r w:rsidRPr="00222964">
        <w:rPr>
          <w:rFonts w:ascii="Helvetica" w:hAnsi="Helvetica" w:cs="Arial"/>
          <w:bCs/>
          <w:iCs/>
          <w:lang w:val="en-US"/>
        </w:rPr>
        <w:t>)</w:t>
      </w:r>
    </w:p>
    <w:p w14:paraId="3AC69A25" w14:textId="70145481" w:rsidR="00E677FF" w:rsidRDefault="00E677FF">
      <w:pPr>
        <w:rPr>
          <w:lang w:val="en-US"/>
        </w:rPr>
      </w:pPr>
    </w:p>
    <w:p w14:paraId="56FADB9D" w14:textId="59F1E164" w:rsidR="00E677FF" w:rsidRPr="00613E54" w:rsidRDefault="00E677FF">
      <w:pPr>
        <w:rPr>
          <w:lang w:val="en-US"/>
        </w:rPr>
      </w:pPr>
    </w:p>
    <w:tbl>
      <w:tblPr>
        <w:tblStyle w:val="PlainTable2"/>
        <w:tblW w:w="0" w:type="auto"/>
        <w:tblLook w:val="0000" w:firstRow="0" w:lastRow="0" w:firstColumn="0" w:lastColumn="0" w:noHBand="0" w:noVBand="0"/>
      </w:tblPr>
      <w:tblGrid>
        <w:gridCol w:w="1079"/>
        <w:gridCol w:w="8543"/>
      </w:tblGrid>
      <w:tr w:rsidR="00791E0F" w14:paraId="36DCAC92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0870E16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yAC3944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8343B88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mad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2:KanMX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6</w:t>
            </w:r>
          </w:p>
        </w:tc>
      </w:tr>
      <w:tr w:rsidR="00791E0F" w14:paraId="79A87D1D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AD5208D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yAC3953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D4E8DF2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mad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2:KanMX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6, tub2-401</w:t>
            </w:r>
          </w:p>
        </w:tc>
      </w:tr>
      <w:tr w:rsidR="00791E0F" w14:paraId="4E3A66F2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FD4B9A5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yAC4248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EE2CF60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pho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4::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KanMX6 </w:t>
            </w:r>
          </w:p>
        </w:tc>
      </w:tr>
      <w:tr w:rsidR="00791E0F" w14:paraId="2A8CBA74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18C4049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yAC4256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C8AF959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kip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KanMX6</w:t>
            </w:r>
          </w:p>
        </w:tc>
      </w:tr>
      <w:tr w:rsidR="00791E0F" w14:paraId="562A3916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3D9B600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yAC4258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0228113E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kip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KanMX6, tub2-401</w:t>
            </w:r>
          </w:p>
        </w:tc>
      </w:tr>
      <w:tr w:rsidR="00791E0F" w:rsidRPr="00613E54" w14:paraId="57157104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CDCD85D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yAC4276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F652A53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his3-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11,15::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HIS3tetR-GFP (single integration),  ura3::3XURA3tetO112</w:t>
            </w:r>
          </w:p>
        </w:tc>
      </w:tr>
      <w:tr w:rsidR="00791E0F" w:rsidRPr="00613E54" w14:paraId="06009EA5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C9D8F80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yAC4277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39714A9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his3-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11,15::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HIS3tetR-GFP (single integration),  ura3::3XURA3tetO112, tub2-401</w:t>
            </w:r>
          </w:p>
        </w:tc>
      </w:tr>
      <w:tr w:rsidR="00791E0F" w:rsidRPr="00613E54" w14:paraId="2E06968A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0D2CE2C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123C4A99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tub2-401</w:t>
            </w:r>
          </w:p>
        </w:tc>
      </w:tr>
      <w:tr w:rsidR="00791E0F" w:rsidRPr="00791E0F" w14:paraId="658FF79C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DCA067F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yAC4355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5A681239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, spc97:SPC97(2x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):NAT</w:t>
            </w:r>
            <w:proofErr w:type="gramEnd"/>
          </w:p>
        </w:tc>
      </w:tr>
      <w:tr w:rsidR="00791E0F" w14:paraId="00D02CE0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F1B12E2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yAC4357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CB04191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spc97:SPC97 (2x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):NAT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tub2-401</w:t>
            </w:r>
          </w:p>
        </w:tc>
      </w:tr>
      <w:tr w:rsidR="00791E0F" w14:paraId="343DF212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D562EA5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yAC4371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5FD2A829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 kip3::KanMX6,</w:t>
            </w:r>
          </w:p>
          <w:p w14:paraId="7E483C4B" w14:textId="6F09A382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tub2-401</w:t>
            </w:r>
          </w:p>
        </w:tc>
      </w:tr>
      <w:tr w:rsidR="00791E0F" w14:paraId="69D2ED79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77C7AE0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yAC4376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0D82B127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tub2-401A657T</w:t>
            </w:r>
          </w:p>
        </w:tc>
      </w:tr>
      <w:tr w:rsidR="00791E0F" w:rsidRPr="00613E54" w14:paraId="016A7732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BED1FA9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yAC4383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32E47508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</w:t>
            </w:r>
          </w:p>
        </w:tc>
      </w:tr>
      <w:tr w:rsidR="00791E0F" w:rsidRPr="00613E54" w14:paraId="03B1F6D7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C6B70FC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yAC4384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0DA59BF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 tub2-401A657T</w:t>
            </w:r>
          </w:p>
        </w:tc>
      </w:tr>
      <w:tr w:rsidR="00791E0F" w14:paraId="6D69CA85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D5752B9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yAC4397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A0D5B05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</w:t>
            </w:r>
          </w:p>
        </w:tc>
      </w:tr>
      <w:tr w:rsidR="00791E0F" w14:paraId="287FAC4B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E8B4C53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yAC4398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10FBD74F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tub2-401</w:t>
            </w:r>
          </w:p>
        </w:tc>
      </w:tr>
      <w:tr w:rsidR="00791E0F" w:rsidRPr="00613E54" w14:paraId="531F60BE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50194BC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yAC4399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8B3C1D1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spc97::KanMX6</w:t>
            </w:r>
          </w:p>
        </w:tc>
      </w:tr>
      <w:tr w:rsidR="00791E0F" w14:paraId="2F930864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5CF2F7D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yAC4400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5A6450D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MATalpha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HPH, DOG2-myc9::NAT, spc97::KanMX6, </w:t>
            </w:r>
          </w:p>
          <w:p w14:paraId="285DBFC7" w14:textId="767445CA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tub2-401</w:t>
            </w:r>
          </w:p>
        </w:tc>
      </w:tr>
      <w:tr w:rsidR="00791E0F" w14:paraId="1010E505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6B5A8AA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yAC4470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EEB5C1B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HPH, DOG2-myc9::NAT, </w:t>
            </w:r>
          </w:p>
          <w:p w14:paraId="72144E68" w14:textId="36B3E881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TUB1G736T::KanMX6</w:t>
            </w:r>
          </w:p>
        </w:tc>
      </w:tr>
      <w:tr w:rsidR="00791E0F" w14:paraId="59666898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32EA065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yAC4472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BFECD05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HPH, DOG2-myc9::NAT, tub2-401A657T, </w:t>
            </w:r>
          </w:p>
          <w:p w14:paraId="5ECC29A4" w14:textId="163936FA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kip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KanMX6</w:t>
            </w:r>
          </w:p>
        </w:tc>
      </w:tr>
      <w:tr w:rsidR="00791E0F" w14:paraId="47FE2BB5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8C77E43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yAC4497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843B186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TUB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TUB1G736T::KanMX6</w:t>
            </w:r>
          </w:p>
        </w:tc>
      </w:tr>
      <w:tr w:rsidR="00791E0F" w14:paraId="6F5D3290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CDFAA46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yAC4511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0AC7FBA9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VIII,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HPH, DOG2-myc9::NAT, </w:t>
            </w:r>
          </w:p>
          <w:p w14:paraId="2B94325F" w14:textId="690BF522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TUB1G736T::KanMX6, tub2-401</w:t>
            </w:r>
          </w:p>
        </w:tc>
      </w:tr>
      <w:tr w:rsidR="00791E0F" w:rsidRPr="00613E54" w14:paraId="409FE7CA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569A629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yAC4512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11869CF" w14:textId="77777777" w:rsidR="00791E0F" w:rsidRPr="00306177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de-DE"/>
              </w:rPr>
            </w:pPr>
            <w:proofErr w:type="spellStart"/>
            <w:r w:rsidRPr="00306177">
              <w:rPr>
                <w:rFonts w:ascii="Calibri" w:hAnsi="Calibri" w:cs="Calibri"/>
                <w:b/>
                <w:bCs/>
                <w:i/>
                <w:iCs/>
                <w:color w:val="000000"/>
                <w:lang w:val="de-DE"/>
              </w:rPr>
              <w:t>MATa</w:t>
            </w:r>
            <w:proofErr w:type="spellEnd"/>
            <w:r w:rsidRPr="00306177">
              <w:rPr>
                <w:rFonts w:ascii="Calibri" w:hAnsi="Calibri" w:cs="Calibri"/>
                <w:b/>
                <w:bCs/>
                <w:i/>
                <w:iCs/>
                <w:color w:val="000000"/>
                <w:lang w:val="de-DE"/>
              </w:rPr>
              <w:t>, TUB</w:t>
            </w:r>
            <w:proofErr w:type="gramStart"/>
            <w:r w:rsidRPr="00306177">
              <w:rPr>
                <w:rFonts w:ascii="Calibri" w:hAnsi="Calibri" w:cs="Calibri"/>
                <w:b/>
                <w:bCs/>
                <w:i/>
                <w:iCs/>
                <w:color w:val="000000"/>
                <w:lang w:val="de-DE"/>
              </w:rPr>
              <w:t>1::</w:t>
            </w:r>
            <w:proofErr w:type="gramEnd"/>
            <w:r w:rsidRPr="00306177">
              <w:rPr>
                <w:rFonts w:ascii="Calibri" w:hAnsi="Calibri" w:cs="Calibri"/>
                <w:b/>
                <w:bCs/>
                <w:i/>
                <w:iCs/>
                <w:color w:val="000000"/>
                <w:lang w:val="de-DE"/>
              </w:rPr>
              <w:t>TUB1G736T::KanMX6, tub2-401</w:t>
            </w:r>
          </w:p>
        </w:tc>
      </w:tr>
      <w:tr w:rsidR="00791E0F" w14:paraId="0D51035B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18C160F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F0168FD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</w:t>
            </w:r>
          </w:p>
          <w:p w14:paraId="6266EFF6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his3-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11,15::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HIS3tetR-GFP (single integration),  ura3::3XURA3tetO112, </w:t>
            </w:r>
          </w:p>
          <w:p w14:paraId="063729F3" w14:textId="2F8A2980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kip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KanMX6, tub2-401</w:t>
            </w:r>
          </w:p>
        </w:tc>
      </w:tr>
      <w:tr w:rsidR="00791E0F" w14:paraId="4E5E9311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7FA76BF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409A179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</w:t>
            </w:r>
          </w:p>
          <w:p w14:paraId="70679B5A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his3-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11,15::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HIS3tetR-GFP (single integration),  ura3::3XURA3tetO112, </w:t>
            </w:r>
          </w:p>
          <w:p w14:paraId="5EAA8288" w14:textId="22108FC1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TUB1G736T,tub2-401</w:t>
            </w:r>
          </w:p>
        </w:tc>
      </w:tr>
      <w:tr w:rsidR="00791E0F" w:rsidRPr="00613E54" w14:paraId="61306E88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D3CD017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yAC4619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55D8B33F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HPH, DOG2-myc9::NAT, </w:t>
            </w:r>
          </w:p>
          <w:p w14:paraId="4107BED3" w14:textId="60847DBD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his3-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11,15::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HIS3tetR-GFP (single integration), ura3::3XURA3tetO112,  tub2-401</w:t>
            </w:r>
          </w:p>
        </w:tc>
      </w:tr>
      <w:tr w:rsidR="00791E0F" w:rsidRPr="00613E54" w14:paraId="0A4D68E0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A0D34FF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yAC4629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30F3A4F8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HPH, DOG2-myc9::NAT, </w:t>
            </w:r>
          </w:p>
          <w:p w14:paraId="07B6C919" w14:textId="75614DD4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lastRenderedPageBreak/>
              <w:t>his3-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11,15::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HIS3tetR-GFP (single integration), ura3::3XURA3tetO112,   tub2-401A657T</w:t>
            </w:r>
          </w:p>
        </w:tc>
      </w:tr>
      <w:tr w:rsidR="00791E0F" w14:paraId="4787E1A7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6BD13F8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lastRenderedPageBreak/>
              <w:t>yAC4633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EB3EC95" w14:textId="48C6D9AC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mad2:KanMX6, tub2-401A657T</w:t>
            </w:r>
          </w:p>
        </w:tc>
      </w:tr>
      <w:tr w:rsidR="00791E0F" w:rsidRPr="00CA7B3E" w14:paraId="73EFC6EF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2E88F1F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EC76EBA" w14:textId="1831C7B3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mad2:KanMX6, kip3::KanMX6, tub2-401</w:t>
            </w:r>
          </w:p>
        </w:tc>
      </w:tr>
      <w:tr w:rsidR="00791E0F" w14:paraId="54545A14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0AFB848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BC1AD79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HPH, DOG2-myc9::NAT, bub2::HIS3, </w:t>
            </w:r>
          </w:p>
          <w:p w14:paraId="003D8CEF" w14:textId="6F67CA1D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tub2-401A657T</w:t>
            </w:r>
          </w:p>
        </w:tc>
      </w:tr>
      <w:tr w:rsidR="00791E0F" w14:paraId="52F02B71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310A661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70CBBBCA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bub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2::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</w:t>
            </w:r>
          </w:p>
        </w:tc>
      </w:tr>
      <w:tr w:rsidR="00791E0F" w:rsidRPr="00CA7B3E" w14:paraId="597DA3AF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2BF8004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yAC4649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79EFDDB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bub2::HIS3, tub2-401</w:t>
            </w:r>
          </w:p>
        </w:tc>
      </w:tr>
      <w:tr w:rsidR="00791E0F" w14:paraId="6A72BAF4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3FD4458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yAC4653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633C0A7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MATalpha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, bub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2::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HIS3, tub2-401</w:t>
            </w:r>
          </w:p>
        </w:tc>
      </w:tr>
      <w:tr w:rsidR="00791E0F" w:rsidRPr="00CA7B3E" w14:paraId="673085B7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E7B1F3F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yAC4659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646A9059" w14:textId="2442B5E1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MATalpha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mad2:KanMX6, TUB1::TUB1G736T, tub2-401</w:t>
            </w:r>
          </w:p>
        </w:tc>
      </w:tr>
      <w:tr w:rsidR="00791E0F" w:rsidRPr="00CA7B3E" w14:paraId="66954B76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B86A016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yAC4662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06B84755" w14:textId="2E484731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MATalpha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bub2::HIS3, kip3::KanMX6, tub2-401</w:t>
            </w:r>
          </w:p>
        </w:tc>
      </w:tr>
      <w:tr w:rsidR="00791E0F" w:rsidRPr="00CA7B3E" w14:paraId="628ED7F8" w14:textId="77777777" w:rsidTr="00791E0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87CE7EE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yAC4665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3ADA44D1" w14:textId="25DFDD19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MATalpha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bub2::HIS3, TUB1::TUB1G736T, tub2-401</w:t>
            </w:r>
          </w:p>
        </w:tc>
      </w:tr>
      <w:tr w:rsidR="00791E0F" w:rsidRPr="00CA7B3E" w14:paraId="29542558" w14:textId="77777777" w:rsidTr="00791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D004154" w14:textId="77777777" w:rsid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GB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yAC4670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0" w:type="auto"/>
          </w:tcPr>
          <w:p w14:paraId="2DD6ED23" w14:textId="77777777" w:rsidR="00791E0F" w:rsidRPr="00791E0F" w:rsidRDefault="00791E0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</w:pP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MATa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, haploid disomic </w:t>
            </w:r>
            <w:proofErr w:type="spell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chr</w:t>
            </w:r>
            <w:proofErr w:type="spell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 xml:space="preserve"> VIII:  DOG2-HA</w:t>
            </w:r>
            <w:proofErr w:type="gramStart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3::</w:t>
            </w:r>
            <w:proofErr w:type="gramEnd"/>
            <w:r w:rsidRPr="00791E0F">
              <w:rPr>
                <w:rFonts w:ascii="Calibri" w:hAnsi="Calibri" w:cs="Calibri"/>
                <w:b/>
                <w:bCs/>
                <w:i/>
                <w:iCs/>
                <w:color w:val="000000"/>
                <w:lang w:val="en-GB"/>
              </w:rPr>
              <w:t>HPH, DOG2-myc9::NAT, mad2:KanMX6, tub2-401</w:t>
            </w:r>
          </w:p>
        </w:tc>
      </w:tr>
    </w:tbl>
    <w:p w14:paraId="2F609CE9" w14:textId="77777777" w:rsidR="00791E0F" w:rsidRPr="00791E0F" w:rsidRDefault="00791E0F">
      <w:pPr>
        <w:rPr>
          <w:lang w:val="en-US"/>
        </w:rPr>
      </w:pPr>
    </w:p>
    <w:sectPr w:rsidR="00791E0F" w:rsidRPr="00791E0F" w:rsidSect="001938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FF"/>
    <w:rsid w:val="00123B2A"/>
    <w:rsid w:val="00193823"/>
    <w:rsid w:val="00224418"/>
    <w:rsid w:val="002C76A4"/>
    <w:rsid w:val="00306177"/>
    <w:rsid w:val="0050397A"/>
    <w:rsid w:val="005175C3"/>
    <w:rsid w:val="00591F1D"/>
    <w:rsid w:val="005B21A3"/>
    <w:rsid w:val="00613E54"/>
    <w:rsid w:val="00742996"/>
    <w:rsid w:val="0075199F"/>
    <w:rsid w:val="00781FDA"/>
    <w:rsid w:val="00791E0F"/>
    <w:rsid w:val="007A1014"/>
    <w:rsid w:val="008A447A"/>
    <w:rsid w:val="008C640B"/>
    <w:rsid w:val="0090109A"/>
    <w:rsid w:val="009B7D74"/>
    <w:rsid w:val="00B13F5B"/>
    <w:rsid w:val="00BA2E4C"/>
    <w:rsid w:val="00C02A3D"/>
    <w:rsid w:val="00C53996"/>
    <w:rsid w:val="00CA7B3E"/>
    <w:rsid w:val="00CE44FD"/>
    <w:rsid w:val="00DB3D26"/>
    <w:rsid w:val="00E4373A"/>
    <w:rsid w:val="00E616C9"/>
    <w:rsid w:val="00E6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0AA275"/>
  <w15:chartTrackingRefBased/>
  <w15:docId w15:val="{D325BBF0-FB09-B64A-8CF9-3E596159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397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97A"/>
    <w:rPr>
      <w:rFonts w:ascii="Times New Roman" w:hAnsi="Times New Roman" w:cs="Times New Roman"/>
      <w:sz w:val="18"/>
      <w:szCs w:val="18"/>
    </w:rPr>
  </w:style>
  <w:style w:type="table" w:styleId="PlainTable2">
    <w:name w:val="Plain Table 2"/>
    <w:basedOn w:val="TableNormal"/>
    <w:uiPriority w:val="42"/>
    <w:rsid w:val="00791E0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Hartmut Vodermaier</cp:lastModifiedBy>
  <cp:revision>4</cp:revision>
  <cp:lastPrinted>2021-07-19T12:45:00Z</cp:lastPrinted>
  <dcterms:created xsi:type="dcterms:W3CDTF">2021-07-19T12:46:00Z</dcterms:created>
  <dcterms:modified xsi:type="dcterms:W3CDTF">2021-09-27T10:11:00Z</dcterms:modified>
</cp:coreProperties>
</file>